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2790825</wp:posOffset>
            </wp:positionH>
            <wp:positionV relativeFrom="paragraph">
              <wp:posOffset>-481964</wp:posOffset>
            </wp:positionV>
            <wp:extent cx="1251499" cy="818852"/>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1499" cy="81885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-494664</wp:posOffset>
            </wp:positionV>
            <wp:extent cx="1466850" cy="774609"/>
            <wp:effectExtent b="0" l="0" r="0" t="0"/>
            <wp:wrapNone/>
            <wp:docPr descr="Blue and white text with blue letters&#10;&#10;Description automatically generated" id="1" name="image2.png"/>
            <a:graphic>
              <a:graphicData uri="http://schemas.openxmlformats.org/drawingml/2006/picture">
                <pic:pic>
                  <pic:nvPicPr>
                    <pic:cNvPr descr="Blue and white text with blue letters&#10;&#10;Description automatically generated" id="0" name="image2.png"/>
                    <pic:cNvPicPr preferRelativeResize="0"/>
                  </pic:nvPicPr>
                  <pic:blipFill>
                    <a:blip r:embed="rId8"/>
                    <a:srcRect b="0" l="0" r="0" t="0"/>
                    <a:stretch>
                      <a:fillRect/>
                    </a:stretch>
                  </pic:blipFill>
                  <pic:spPr>
                    <a:xfrm>
                      <a:off x="0" y="0"/>
                      <a:ext cx="1466850" cy="774609"/>
                    </a:xfrm>
                    <a:prstGeom prst="rect"/>
                    <a:ln/>
                  </pic:spPr>
                </pic:pic>
              </a:graphicData>
            </a:graphic>
          </wp:anchor>
        </w:drawing>
      </w:r>
    </w:p>
    <w:p w:rsidR="00000000" w:rsidDel="00000000" w:rsidP="00000000" w:rsidRDefault="00000000" w:rsidRPr="00000000" w14:paraId="00000002">
      <w:pPr>
        <w:pStyle w:val="Title"/>
        <w:spacing w:after="0" w:line="240" w:lineRule="auto"/>
        <w:jc w:val="center"/>
        <w:rPr>
          <w:sz w:val="20"/>
          <w:szCs w:val="20"/>
        </w:rPr>
      </w:pPr>
      <w:bookmarkStart w:colFirst="0" w:colLast="0" w:name="_heading=h.w0g937q87rad" w:id="0"/>
      <w:bookmarkEnd w:id="0"/>
      <w:r w:rsidDel="00000000" w:rsidR="00000000" w:rsidRPr="00000000">
        <w:rPr>
          <w:rtl w:val="0"/>
        </w:rPr>
      </w:r>
    </w:p>
    <w:p w:rsidR="00000000" w:rsidDel="00000000" w:rsidP="00000000" w:rsidRDefault="00000000" w:rsidRPr="00000000" w14:paraId="00000003">
      <w:pPr>
        <w:pStyle w:val="Title"/>
        <w:spacing w:after="0" w:line="240" w:lineRule="auto"/>
        <w:jc w:val="center"/>
        <w:rPr>
          <w:b w:val="1"/>
          <w:bCs w:val="1"/>
          <w:sz w:val="34"/>
          <w:szCs w:val="34"/>
        </w:rPr>
      </w:pPr>
      <w:r w:rsidDel="00000000" w:rsidR="00000000" w:rsidRPr="00000000">
        <w:rPr>
          <w:rtl w:val="0"/>
        </w:rPr>
        <w:t xml:space="preserve">Community Skin Lesion/Mole Clinic</w:t>
      </w:r>
      <w:r w:rsidDel="00000000" w:rsidR="00000000" w:rsidRPr="00000000">
        <w:rPr>
          <w:rtl w:val="0"/>
        </w:rPr>
      </w:r>
    </w:p>
    <w:sdt>
      <w:sdtPr>
        <w:id w:val="1506496226"/>
        <w:tag w:val="goog_rdk_0"/>
      </w:sdtPr>
      <w:sdtContent>
        <w:p w:rsidR="00000000" w:rsidDel="00000000" w:rsidP="00000000" w:rsidRDefault="00000000" w:rsidRPr="00000000" w14:paraId="00000004">
          <w:pPr>
            <w:pStyle w:val="Title"/>
            <w:jc w:val="center"/>
            <w:rPr>
              <w:sz w:val="18"/>
              <w:szCs w:val="18"/>
            </w:rPr>
          </w:pPr>
          <w:bookmarkStart w:colFirst="0" w:colLast="0" w:name="_heading=h.gjdgxs" w:id="1"/>
          <w:bookmarkEnd w:id="1"/>
          <w:r w:rsidDel="00000000" w:rsidR="00000000" w:rsidRPr="00000000">
            <w:rPr>
              <w:sz w:val="18"/>
              <w:szCs w:val="18"/>
              <w:rtl w:val="0"/>
            </w:rPr>
            <w:t xml:space="preserve">Provided by GP Primary Choice Ltd (GPPC) &amp; Skin Analytics.</w:t>
          </w:r>
        </w:p>
      </w:sdtContent>
    </w:sdt>
    <w:sdt>
      <w:sdtPr>
        <w:id w:val="563258660"/>
        <w:tag w:val="goog_rdk_1"/>
      </w:sdtPr>
      <w:sdtContent>
        <w:p w:rsidR="00000000" w:rsidDel="00000000" w:rsidP="00000000" w:rsidRDefault="00000000" w:rsidRPr="00000000" w14:paraId="00000005">
          <w:pPr>
            <w:pStyle w:val="Heading1"/>
            <w:jc w:val="center"/>
            <w:rPr/>
          </w:pPr>
          <w:bookmarkStart w:colFirst="0" w:colLast="0" w:name="_heading=h.30j0zll" w:id="2"/>
          <w:bookmarkEnd w:id="2"/>
          <w:r w:rsidDel="00000000" w:rsidR="00000000" w:rsidRPr="00000000">
            <w:rPr>
              <w:rtl w:val="0"/>
            </w:rPr>
            <w:t xml:space="preserve">Patient Information Leaflet</w:t>
          </w:r>
        </w:p>
      </w:sdtContent>
    </w:sdt>
    <w:p w:rsidR="00000000" w:rsidDel="00000000" w:rsidP="00000000" w:rsidRDefault="00000000" w:rsidRPr="00000000" w14:paraId="00000006">
      <w:pPr>
        <w:pStyle w:val="Heading1"/>
        <w:rPr/>
      </w:pPr>
      <w:bookmarkStart w:colFirst="0" w:colLast="0" w:name="_heading=h.1fob9te" w:id="3"/>
      <w:bookmarkEnd w:id="3"/>
      <w:r w:rsidDel="00000000" w:rsidR="00000000" w:rsidRPr="00000000">
        <w:rPr>
          <w:rtl w:val="0"/>
        </w:rPr>
        <w:t xml:space="preserve">Welcome</w:t>
      </w:r>
    </w:p>
    <w:p w:rsidR="00000000" w:rsidDel="00000000" w:rsidP="00000000" w:rsidRDefault="00000000" w:rsidRPr="00000000" w14:paraId="00000007">
      <w:pPr>
        <w:rPr/>
      </w:pPr>
      <w:r w:rsidDel="00000000" w:rsidR="00000000" w:rsidRPr="00000000">
        <w:rPr>
          <w:rtl w:val="0"/>
        </w:rPr>
        <w:t xml:space="preserve">You've been scheduled for an appointment at a SNEE Skin Lesion/Mole Clinic to examine the mark on your skin.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Our hubs are managed by GPPC in association with Skin Analytics, a company that aids in examining your skin lesion(s)/mole(s) using a medical device called DERM.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DERM, created by Skin Analytics, uses photographic images to recognise potential skin cancer and common harmless skin conditions.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pathway removes the need to wait to see your GP and reduces the timescale for assessment by dermatology teams. Should a lesion/mole be a suspected skin cancer, it is important that this is quickly identified to ensure the best care and treatment is available to patients.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Here is some key information to know before your appointment.</w:t>
      </w:r>
    </w:p>
    <w:p w:rsidR="00000000" w:rsidDel="00000000" w:rsidP="00000000" w:rsidRDefault="00000000" w:rsidRPr="00000000" w14:paraId="00000010">
      <w:pPr>
        <w:pStyle w:val="Heading1"/>
        <w:rPr/>
      </w:pPr>
      <w:bookmarkStart w:colFirst="0" w:colLast="0" w:name="_heading=h.3znysh7" w:id="4"/>
      <w:bookmarkEnd w:id="4"/>
      <w:r w:rsidDel="00000000" w:rsidR="00000000" w:rsidRPr="00000000">
        <w:rPr>
          <w:rtl w:val="0"/>
        </w:rPr>
        <w:t xml:space="preserve">About this service</w:t>
      </w:r>
    </w:p>
    <w:p w:rsidR="00000000" w:rsidDel="00000000" w:rsidP="00000000" w:rsidRDefault="00000000" w:rsidRPr="00000000" w14:paraId="00000011">
      <w:pPr>
        <w:numPr>
          <w:ilvl w:val="0"/>
          <w:numId w:val="5"/>
        </w:numPr>
        <w:ind w:left="720" w:hanging="360"/>
        <w:rPr/>
      </w:pPr>
      <w:r w:rsidDel="00000000" w:rsidR="00000000" w:rsidRPr="00000000">
        <w:rPr>
          <w:rtl w:val="0"/>
        </w:rPr>
        <w:t xml:space="preserve">SNEE ICB, GPPC and Skin Analytics have teamed up to deliver a Dermatology service that will assess your skin lesion(s)/mole(s) and provide the best and safest treatment possible. </w:t>
      </w:r>
    </w:p>
    <w:p w:rsidR="00000000" w:rsidDel="00000000" w:rsidP="00000000" w:rsidRDefault="00000000" w:rsidRPr="00000000" w14:paraId="00000012">
      <w:pPr>
        <w:numPr>
          <w:ilvl w:val="0"/>
          <w:numId w:val="5"/>
        </w:numPr>
        <w:ind w:left="720" w:hanging="360"/>
        <w:rPr/>
      </w:pPr>
      <w:r w:rsidDel="00000000" w:rsidR="00000000" w:rsidRPr="00000000">
        <w:rPr>
          <w:rtl w:val="0"/>
        </w:rPr>
        <w:t xml:space="preserve">If you're over 18 and there's a suspicion of skin cancer, you may be referred to our service for the assessment of up to a maximum of </w:t>
      </w:r>
      <w:r w:rsidDel="00000000" w:rsidR="00000000" w:rsidRPr="00000000">
        <w:rPr>
          <w:rtl w:val="0"/>
        </w:rPr>
        <w:t xml:space="preserve">2</w:t>
      </w:r>
      <w:r w:rsidDel="00000000" w:rsidR="00000000" w:rsidRPr="00000000">
        <w:rPr>
          <w:rtl w:val="0"/>
        </w:rPr>
        <w:t xml:space="preserve"> lesions/moles. </w:t>
      </w:r>
    </w:p>
    <w:p w:rsidR="00000000" w:rsidDel="00000000" w:rsidP="00000000" w:rsidRDefault="00000000" w:rsidRPr="00000000" w14:paraId="00000013">
      <w:pPr>
        <w:numPr>
          <w:ilvl w:val="0"/>
          <w:numId w:val="5"/>
        </w:numPr>
        <w:ind w:left="720" w:hanging="360"/>
        <w:rPr/>
      </w:pPr>
      <w:r w:rsidDel="00000000" w:rsidR="00000000" w:rsidRPr="00000000">
        <w:rPr>
          <w:rtl w:val="0"/>
        </w:rPr>
        <w:t xml:space="preserve">This service doesn't assess rashes or other skin conditions such as eczema, acne, psoriasis, or skin tags. These will continue to be managed by your GP practice. </w:t>
      </w:r>
    </w:p>
    <w:p w:rsidR="00000000" w:rsidDel="00000000" w:rsidP="00000000" w:rsidRDefault="00000000" w:rsidRPr="00000000" w14:paraId="00000014">
      <w:pPr>
        <w:numPr>
          <w:ilvl w:val="0"/>
          <w:numId w:val="5"/>
        </w:numPr>
        <w:ind w:left="720" w:hanging="360"/>
        <w:rPr/>
      </w:pPr>
      <w:r w:rsidDel="00000000" w:rsidR="00000000" w:rsidRPr="00000000">
        <w:rPr>
          <w:rtl w:val="0"/>
        </w:rPr>
        <w:t xml:space="preserve">A fully trained Healthcare Assistant will take your photographs using a smartphone device and dermatoscope.</w:t>
      </w:r>
    </w:p>
    <w:p w:rsidR="00000000" w:rsidDel="00000000" w:rsidP="00000000" w:rsidRDefault="00000000" w:rsidRPr="00000000" w14:paraId="00000015">
      <w:pPr>
        <w:numPr>
          <w:ilvl w:val="0"/>
          <w:numId w:val="5"/>
        </w:numPr>
        <w:ind w:left="720" w:hanging="360"/>
        <w:rPr/>
      </w:pPr>
      <w:r w:rsidDel="00000000" w:rsidR="00000000" w:rsidRPr="00000000">
        <w:rPr>
          <w:rtl w:val="0"/>
        </w:rPr>
        <w:t xml:space="preserve">Once the image(s) have been taken, they are uploaded to the specialist DERM software for analysis. DERM is an artificial intelligence program, which has been programmed to identify suspected skin cancers</w:t>
      </w:r>
      <w:r w:rsidDel="00000000" w:rsidR="00000000" w:rsidRPr="00000000">
        <w:rPr>
          <w:rtl w:val="0"/>
        </w:rPr>
        <w:t xml:space="preserve">. Images that DERM fails to assess will be reviewed by a Skin Analytics Dermatologist instead.</w:t>
      </w:r>
    </w:p>
    <w:p w:rsidR="00000000" w:rsidDel="00000000" w:rsidP="00000000" w:rsidRDefault="00000000" w:rsidRPr="00000000" w14:paraId="00000016">
      <w:pPr>
        <w:rPr>
          <w:strike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DERM works by electronically assessing a detailed image of your lesion/mole that is taken with a special lens called a dermatoscope. DERM then provides a suspected diagnosis and what the most appropriate next steps should be for your care. If DERM determines that all of the lesions (moles) imaged are benign and it is unlikely that you have skin cancer you will not receive a further appointment and will be sent a SMS or letter confirming the outcome of your appointment with recommended actions. In all other cases, a referral for appropriate onward care will be made for you in line with the risk of the condition identified and Suffolk &amp; Northeast Essex’s standard of care. You can find out more about DERM here [</w:t>
      </w:r>
      <w:hyperlink r:id="rId9">
        <w:r w:rsidDel="00000000" w:rsidR="00000000" w:rsidRPr="00000000">
          <w:rPr>
            <w:color w:val="1155cc"/>
            <w:u w:val="single"/>
            <w:rtl w:val="0"/>
          </w:rPr>
          <w:t xml:space="preserve">https://skin-analytics.com/derm/patients/</w:t>
        </w:r>
      </w:hyperlink>
      <w:r w:rsidDel="00000000" w:rsidR="00000000" w:rsidRPr="00000000">
        <w:rPr>
          <w:rtl w:val="0"/>
        </w:rPr>
        <w:t xml:space="preserve">].</w:t>
      </w:r>
    </w:p>
    <w:p w:rsidR="00000000" w:rsidDel="00000000" w:rsidP="00000000" w:rsidRDefault="00000000" w:rsidRPr="00000000" w14:paraId="00000018">
      <w:pPr>
        <w:pStyle w:val="Heading3"/>
        <w:spacing w:line="276" w:lineRule="auto"/>
        <w:rPr/>
      </w:pPr>
      <w:bookmarkStart w:colFirst="0" w:colLast="0" w:name="_heading=h.h2tokahgtrth" w:id="5"/>
      <w:bookmarkEnd w:id="5"/>
      <w:r w:rsidDel="00000000" w:rsidR="00000000" w:rsidRPr="00000000">
        <w:rPr>
          <w:rtl w:val="0"/>
        </w:rPr>
        <w:t xml:space="preserve">Is it safe?</w:t>
      </w:r>
    </w:p>
    <w:p w:rsidR="00000000" w:rsidDel="00000000" w:rsidP="00000000" w:rsidRDefault="00000000" w:rsidRPr="00000000" w14:paraId="00000019">
      <w:pPr>
        <w:spacing w:line="276" w:lineRule="auto"/>
        <w:rPr/>
      </w:pPr>
      <w:r w:rsidDel="00000000" w:rsidR="00000000" w:rsidRPr="00000000">
        <w:rPr>
          <w:rtl w:val="0"/>
        </w:rPr>
        <w:t xml:space="preserve">Yes. The safety and effectiveness of the artificial intelligence computer programme (DERM) has been demonstrated in a number of studies. More information can be found </w:t>
      </w:r>
      <w:hyperlink r:id="rId10">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As a licensed CE-marked Class III AI as a Medical Device (AIaMD), DERM’s performance is continually monitored through a rigorous post-market surveillance programme. DERM has been used in the NHS since 2020 and has now correctly identified more than 15,500 cancers.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Although DERM is performing at the level of specialists/dermatologists, it is important to note that no clinician or test is ever 100% accurate. We recommend that all patients continue to monitor their skin for concerning changes. More information can be found </w:t>
      </w:r>
      <w:hyperlink r:id="rId11">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pStyle w:val="Heading1"/>
        <w:rPr/>
      </w:pPr>
      <w:bookmarkStart w:colFirst="0" w:colLast="0" w:name="_heading=h.2et92p0" w:id="6"/>
      <w:bookmarkEnd w:id="6"/>
      <w:r w:rsidDel="00000000" w:rsidR="00000000" w:rsidRPr="00000000">
        <w:rPr>
          <w:rtl w:val="0"/>
        </w:rPr>
        <w:t xml:space="preserve">What happens on the day?</w:t>
      </w:r>
    </w:p>
    <w:p w:rsidR="00000000" w:rsidDel="00000000" w:rsidP="00000000" w:rsidRDefault="00000000" w:rsidRPr="00000000" w14:paraId="0000001F">
      <w:pPr>
        <w:rPr/>
      </w:pPr>
      <w:r w:rsidDel="00000000" w:rsidR="00000000" w:rsidRPr="00000000">
        <w:rPr>
          <w:rtl w:val="0"/>
        </w:rPr>
        <w:t xml:space="preserve">Before we take the clinical photographs, the Healthcare Assistant will talk you through the process and discuss the levels of consent. We'll only take photographs with your permission.</w:t>
      </w:r>
    </w:p>
    <w:p w:rsidR="00000000" w:rsidDel="00000000" w:rsidP="00000000" w:rsidRDefault="00000000" w:rsidRPr="00000000" w14:paraId="00000020">
      <w:pPr>
        <w:pStyle w:val="Heading2"/>
        <w:rPr/>
      </w:pPr>
      <w:bookmarkStart w:colFirst="0" w:colLast="0" w:name="_heading=h.tyjcwt" w:id="7"/>
      <w:bookmarkEnd w:id="7"/>
      <w:r w:rsidDel="00000000" w:rsidR="00000000" w:rsidRPr="00000000">
        <w:rPr>
          <w:rtl w:val="0"/>
        </w:rPr>
        <w:t xml:space="preserve">Types of Consent</w:t>
      </w:r>
    </w:p>
    <w:p w:rsidR="00000000" w:rsidDel="00000000" w:rsidP="00000000" w:rsidRDefault="00000000" w:rsidRPr="00000000" w14:paraId="00000021">
      <w:pPr>
        <w:pStyle w:val="Heading3"/>
        <w:rPr/>
      </w:pPr>
      <w:bookmarkStart w:colFirst="0" w:colLast="0" w:name="_heading=h.3dy6vkm" w:id="8"/>
      <w:bookmarkEnd w:id="8"/>
      <w:r w:rsidDel="00000000" w:rsidR="00000000" w:rsidRPr="00000000">
        <w:rPr>
          <w:rtl w:val="0"/>
        </w:rPr>
        <w:t xml:space="preserve">Consent for Treatment</w:t>
      </w:r>
    </w:p>
    <w:p w:rsidR="00000000" w:rsidDel="00000000" w:rsidP="00000000" w:rsidRDefault="00000000" w:rsidRPr="00000000" w14:paraId="00000022">
      <w:pPr>
        <w:rPr/>
      </w:pPr>
      <w:r w:rsidDel="00000000" w:rsidR="00000000" w:rsidRPr="00000000">
        <w:rPr>
          <w:rtl w:val="0"/>
        </w:rPr>
        <w:t xml:space="preserve">We will ask for consent for treatment - your pictures will be used for your treatment, diagnosis, and medical records only, and will only be seen by the care team responsible for your treatment at the Skin Lesion/Mole Clinic and your GP or, if you are referred onwards, by the Dermatology Service at East Suffolk and North Essex NHS Foundation Trust. Refusal of consent will result in you needing to be reviewed on an alternate pathway.</w:t>
      </w:r>
    </w:p>
    <w:p w:rsidR="00000000" w:rsidDel="00000000" w:rsidP="00000000" w:rsidRDefault="00000000" w:rsidRPr="00000000" w14:paraId="00000023">
      <w:pPr>
        <w:pStyle w:val="Heading3"/>
        <w:rPr/>
      </w:pPr>
      <w:bookmarkStart w:colFirst="0" w:colLast="0" w:name="_heading=h.1t3h5sf" w:id="9"/>
      <w:bookmarkEnd w:id="9"/>
      <w:r w:rsidDel="00000000" w:rsidR="00000000" w:rsidRPr="00000000">
        <w:rPr>
          <w:rtl w:val="0"/>
        </w:rPr>
        <w:t xml:space="preserve">AI &amp; Automated Data Processing</w:t>
      </w:r>
    </w:p>
    <w:p w:rsidR="00000000" w:rsidDel="00000000" w:rsidP="00000000" w:rsidRDefault="00000000" w:rsidRPr="00000000" w14:paraId="00000024">
      <w:pPr>
        <w:rPr/>
      </w:pPr>
      <w:r w:rsidDel="00000000" w:rsidR="00000000" w:rsidRPr="00000000">
        <w:rPr>
          <w:rtl w:val="0"/>
        </w:rPr>
        <w:t xml:space="preserve">As DERM may make a decision to refer your case to a specialist or discharge you without additional human review, you are required under GDPR to consent to what is called “Automated Data Processing”, which is where a decision is made about you without human intervention.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If you aren’t happy to consent to this automated data processing then you wouldn’t be able to proceed and you would need to book an appointment with your GP instead. Please feel reassured that any decision related to any treatment required will always be made by a clinician.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To read the Skin Analytics patient information leaflet, which includes more information on the AI used, visit </w:t>
      </w:r>
      <w:hyperlink r:id="rId12">
        <w:r w:rsidDel="00000000" w:rsidR="00000000" w:rsidRPr="00000000">
          <w:rPr>
            <w:color w:val="1155cc"/>
            <w:u w:val="single"/>
            <w:rtl w:val="0"/>
          </w:rPr>
          <w:t xml:space="preserve">https://skin-analytics.com/derm-medical-device-resource-for-patients/</w:t>
        </w:r>
      </w:hyperlink>
      <w:r w:rsidDel="00000000" w:rsidR="00000000" w:rsidRPr="00000000">
        <w:rPr>
          <w:rtl w:val="0"/>
        </w:rPr>
        <w:t xml:space="preserve"> </w:t>
      </w:r>
    </w:p>
    <w:p w:rsidR="00000000" w:rsidDel="00000000" w:rsidP="00000000" w:rsidRDefault="00000000" w:rsidRPr="00000000" w14:paraId="00000029">
      <w:pPr>
        <w:pStyle w:val="Heading3"/>
        <w:rPr/>
      </w:pPr>
      <w:bookmarkStart w:colFirst="0" w:colLast="0" w:name="_heading=h.4d34og8" w:id="10"/>
      <w:bookmarkEnd w:id="10"/>
      <w:r w:rsidDel="00000000" w:rsidR="00000000" w:rsidRPr="00000000">
        <w:rPr>
          <w:rtl w:val="0"/>
        </w:rPr>
        <w:t xml:space="preserve">Additional Use Consent</w:t>
      </w:r>
    </w:p>
    <w:p w:rsidR="00000000" w:rsidDel="00000000" w:rsidP="00000000" w:rsidRDefault="00000000" w:rsidRPr="00000000" w14:paraId="0000002A">
      <w:pPr>
        <w:rPr/>
      </w:pPr>
      <w:r w:rsidDel="00000000" w:rsidR="00000000" w:rsidRPr="00000000">
        <w:rPr>
          <w:rtl w:val="0"/>
        </w:rPr>
        <w:t xml:space="preserve">You’ll also be asked to give consent for additional use, like using your photographs for teaching or publication.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Refusing to give consent for additional purposes won't affect your treatment. Your clinical team will still be able to use your photographs for your medical records.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Remember, you can withdraw consent for the use of your photographs for teaching or publication at any time. But please note that once images are published, they cannot be removed from the public domain.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rPr/>
      </w:pPr>
      <w:bookmarkStart w:colFirst="0" w:colLast="0" w:name="_heading=h.2s8eyo1" w:id="11"/>
      <w:bookmarkEnd w:id="11"/>
      <w:r w:rsidDel="00000000" w:rsidR="00000000" w:rsidRPr="00000000">
        <w:rPr>
          <w:rtl w:val="0"/>
        </w:rPr>
        <w:t xml:space="preserve">Your Medical History</w:t>
      </w:r>
    </w:p>
    <w:p w:rsidR="00000000" w:rsidDel="00000000" w:rsidP="00000000" w:rsidRDefault="00000000" w:rsidRPr="00000000" w14:paraId="00000031">
      <w:pPr>
        <w:rPr/>
      </w:pPr>
      <w:r w:rsidDel="00000000" w:rsidR="00000000" w:rsidRPr="00000000">
        <w:rPr>
          <w:rtl w:val="0"/>
        </w:rPr>
        <w:t xml:space="preserve">The Healthcare Assistant will then ask about your medical history and any questions specific to the skin lesion(s)/mole(s) being assessed.</w:t>
      </w:r>
    </w:p>
    <w:p w:rsidR="00000000" w:rsidDel="00000000" w:rsidP="00000000" w:rsidRDefault="00000000" w:rsidRPr="00000000" w14:paraId="00000032">
      <w:pPr>
        <w:pStyle w:val="Heading2"/>
        <w:rPr/>
      </w:pPr>
      <w:bookmarkStart w:colFirst="0" w:colLast="0" w:name="_heading=h.17dp8vu" w:id="12"/>
      <w:bookmarkEnd w:id="12"/>
      <w:r w:rsidDel="00000000" w:rsidR="00000000" w:rsidRPr="00000000">
        <w:rPr>
          <w:rtl w:val="0"/>
        </w:rPr>
        <w:t xml:space="preserve">The Photography</w:t>
      </w:r>
    </w:p>
    <w:p w:rsidR="00000000" w:rsidDel="00000000" w:rsidP="00000000" w:rsidRDefault="00000000" w:rsidRPr="00000000" w14:paraId="00000033">
      <w:pPr>
        <w:rPr/>
      </w:pPr>
      <w:r w:rsidDel="00000000" w:rsidR="00000000" w:rsidRPr="00000000">
        <w:rPr>
          <w:rtl w:val="0"/>
        </w:rPr>
        <w:t xml:space="preserve">The Healthcare Assistant will take a series of photos with a secure mobile device. One of these will be taken with a special magnifying lens called a dermatoscope, which will be placed on your skin for a close-up image of the lesion/mole.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These photos will be encrypted and securely transferred, so they can be immediately analysed by DERM, the medical device developed by Skin Analytics.</w:t>
      </w:r>
    </w:p>
    <w:p w:rsidR="00000000" w:rsidDel="00000000" w:rsidP="00000000" w:rsidRDefault="00000000" w:rsidRPr="00000000" w14:paraId="00000036">
      <w:pPr>
        <w:pStyle w:val="Heading2"/>
        <w:rPr/>
      </w:pPr>
      <w:bookmarkStart w:colFirst="0" w:colLast="0" w:name="_heading=h.3rdcrjn" w:id="13"/>
      <w:bookmarkEnd w:id="13"/>
      <w:r w:rsidDel="00000000" w:rsidR="00000000" w:rsidRPr="00000000">
        <w:rPr>
          <w:rtl w:val="0"/>
        </w:rPr>
        <w:t xml:space="preserve">Chaperones</w:t>
      </w:r>
    </w:p>
    <w:p w:rsidR="00000000" w:rsidDel="00000000" w:rsidP="00000000" w:rsidRDefault="00000000" w:rsidRPr="00000000" w14:paraId="00000037">
      <w:pPr>
        <w:rPr/>
      </w:pPr>
      <w:r w:rsidDel="00000000" w:rsidR="00000000" w:rsidRPr="00000000">
        <w:rPr>
          <w:rtl w:val="0"/>
        </w:rPr>
        <w:t xml:space="preserve">If you would like a chaperone, just let us know. A member of staff should be available for your session, but if you would prefer a relative to attend with you, they are welcome to do so.</w:t>
      </w:r>
    </w:p>
    <w:p w:rsidR="00000000" w:rsidDel="00000000" w:rsidP="00000000" w:rsidRDefault="00000000" w:rsidRPr="00000000" w14:paraId="00000038">
      <w:pPr>
        <w:pStyle w:val="Heading1"/>
        <w:spacing w:after="240" w:before="240" w:lineRule="auto"/>
        <w:rPr/>
      </w:pPr>
      <w:bookmarkStart w:colFirst="0" w:colLast="0" w:name="_heading=h.2vwsm8m6p0lu" w:id="14"/>
      <w:bookmarkEnd w:id="14"/>
      <w:r w:rsidDel="00000000" w:rsidR="00000000" w:rsidRPr="00000000">
        <w:rPr>
          <w:rtl w:val="0"/>
        </w:rPr>
        <w:t xml:space="preserve">What happens after your appointment?</w:t>
      </w:r>
    </w:p>
    <w:p w:rsidR="00000000" w:rsidDel="00000000" w:rsidP="00000000" w:rsidRDefault="00000000" w:rsidRPr="00000000" w14:paraId="00000039">
      <w:pPr>
        <w:rPr/>
      </w:pPr>
      <w:r w:rsidDel="00000000" w:rsidR="00000000" w:rsidRPr="00000000">
        <w:rPr>
          <w:rtl w:val="0"/>
        </w:rPr>
        <w:t xml:space="preserve">There are 3 possible outcomes once the skin lesion/mole has been analysed by DERM: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3"/>
        </w:numPr>
        <w:spacing w:after="200" w:lineRule="auto"/>
        <w:ind w:left="720" w:hanging="360"/>
      </w:pPr>
      <w:r w:rsidDel="00000000" w:rsidR="00000000" w:rsidRPr="00000000">
        <w:rPr>
          <w:rtl w:val="0"/>
        </w:rPr>
        <w:t xml:space="preserve">If the lesion/mole is considered high risk (suspected skin cancer), you'll be referred to the Urgent Suspected Skin Cancer Clinic at East Suffolk &amp; North Essex NHS Foundation Trust. You should be seen within two weeks of your referral date. Please note, if an urgent referral is required, you should be contacted within seven working days of your visit to the Skin Lesion/Mole Clinic.</w:t>
      </w:r>
    </w:p>
    <w:p w:rsidR="00000000" w:rsidDel="00000000" w:rsidP="00000000" w:rsidRDefault="00000000" w:rsidRPr="00000000" w14:paraId="0000003C">
      <w:pPr>
        <w:numPr>
          <w:ilvl w:val="0"/>
          <w:numId w:val="1"/>
        </w:numPr>
        <w:spacing w:after="200" w:lineRule="auto"/>
        <w:ind w:left="720" w:hanging="360"/>
      </w:pPr>
      <w:r w:rsidDel="00000000" w:rsidR="00000000" w:rsidRPr="00000000">
        <w:rPr>
          <w:rtl w:val="0"/>
        </w:rPr>
        <w:t xml:space="preserve">If your lesion/mole requires treatment or a non-urgent referral, then your GP will receive your appointment outcome and decide the next step in your care. Your GP practice will then contact you about what will happen next.</w:t>
      </w:r>
    </w:p>
    <w:p w:rsidR="00000000" w:rsidDel="00000000" w:rsidP="00000000" w:rsidRDefault="00000000" w:rsidRPr="00000000" w14:paraId="0000003D">
      <w:pPr>
        <w:numPr>
          <w:ilvl w:val="0"/>
          <w:numId w:val="4"/>
        </w:numPr>
        <w:spacing w:after="200" w:lineRule="auto"/>
        <w:ind w:left="720" w:hanging="360"/>
      </w:pPr>
      <w:r w:rsidDel="00000000" w:rsidR="00000000" w:rsidRPr="00000000">
        <w:rPr>
          <w:rtl w:val="0"/>
        </w:rPr>
        <w:t xml:space="preserve">If your lesion/mole is non-cancerous and does not require treatment, there will be no further action required. A member of the team will aim to contact you within 7 working days of your appointment to inform you of this. If you are still concerned, or you would like to discuss your lesion/mole further, please contact your GP practice. </w:t>
      </w:r>
      <w:r w:rsidDel="00000000" w:rsidR="00000000" w:rsidRPr="00000000">
        <w:rPr>
          <w:rtl w:val="0"/>
        </w:rPr>
        <w:t xml:space="preserve">The team will send a copy of your report and a letter to your practice confirming the outcome of your appointment at the skin clinic. More information about non-cancerous skin lesions can be found here: </w:t>
      </w:r>
      <w:hyperlink r:id="rId13">
        <w:r w:rsidDel="00000000" w:rsidR="00000000" w:rsidRPr="00000000">
          <w:rPr>
            <w:color w:val="1155cc"/>
            <w:u w:val="single"/>
            <w:rtl w:val="0"/>
          </w:rPr>
          <w:t xml:space="preserve">https://skin-analytics.com/discharged-patient-information/</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Please make sure your GP practice has your up-to-date telephone number so that they are able to contact you.</w:t>
      </w:r>
    </w:p>
    <w:p w:rsidR="00000000" w:rsidDel="00000000" w:rsidP="00000000" w:rsidRDefault="00000000" w:rsidRPr="00000000" w14:paraId="0000003F">
      <w:pPr>
        <w:pStyle w:val="Heading1"/>
        <w:rPr/>
      </w:pPr>
      <w:bookmarkStart w:colFirst="0" w:colLast="0" w:name="_heading=h.26in1rg" w:id="15"/>
      <w:bookmarkEnd w:id="15"/>
      <w:r w:rsidDel="00000000" w:rsidR="00000000" w:rsidRPr="00000000">
        <w:rPr>
          <w:rtl w:val="0"/>
        </w:rPr>
        <w:t xml:space="preserve">How we use your data</w:t>
      </w:r>
    </w:p>
    <w:p w:rsidR="00000000" w:rsidDel="00000000" w:rsidP="00000000" w:rsidRDefault="00000000" w:rsidRPr="00000000" w14:paraId="00000040">
      <w:pPr>
        <w:rPr/>
      </w:pPr>
      <w:r w:rsidDel="00000000" w:rsidR="00000000" w:rsidRPr="00000000">
        <w:rPr>
          <w:rtl w:val="0"/>
        </w:rPr>
        <w:t xml:space="preserve">To process your assessment, Skin Analytics securely store your medical history data and images, together with standard identification information necessary for the safe and accurate filing of the assessment report (your name, date of birth and NHS number).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assessment report will be available for use to support any further care you may need.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assessment report will also be sent to your GP practice to be included in your medical records.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assessment may be reviewed for quality assurance purposes by Skin Analytics or other authorised bodies. This data may include information collected during the assessment and any subsequent diagnoses relating to the lesion(s)/mole(s) assessed.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Skin Analytics ask for your consent to be able to use your data for research purposes to improve their service. Where data relating to your assessment is used for research purposes, it will be anonymised.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Skin Analytics Privacy Policy can be found here: </w:t>
      </w:r>
      <w:hyperlink r:id="rId14">
        <w:r w:rsidDel="00000000" w:rsidR="00000000" w:rsidRPr="00000000">
          <w:rPr>
            <w:color w:val="1155cc"/>
            <w:u w:val="single"/>
            <w:rtl w:val="0"/>
          </w:rPr>
          <w:t xml:space="preserve">https://skin-analytics.com/privacy-policy/</w:t>
        </w:r>
      </w:hyperlink>
      <w:r w:rsidDel="00000000" w:rsidR="00000000" w:rsidRPr="00000000">
        <w:rPr>
          <w:rtl w:val="0"/>
        </w:rPr>
        <w:t xml:space="preserve"> </w:t>
      </w:r>
    </w:p>
    <w:p w:rsidR="00000000" w:rsidDel="00000000" w:rsidP="00000000" w:rsidRDefault="00000000" w:rsidRPr="00000000" w14:paraId="0000004B">
      <w:pPr>
        <w:pStyle w:val="Heading1"/>
        <w:spacing w:line="276" w:lineRule="auto"/>
        <w:rPr/>
      </w:pPr>
      <w:bookmarkStart w:colFirst="0" w:colLast="0" w:name="_heading=h.dopfyrql7ers" w:id="16"/>
      <w:bookmarkEnd w:id="16"/>
      <w:r w:rsidDel="00000000" w:rsidR="00000000" w:rsidRPr="00000000">
        <w:rPr>
          <w:rtl w:val="0"/>
        </w:rPr>
        <w:t xml:space="preserve">General skin care advice</w:t>
      </w:r>
    </w:p>
    <w:p w:rsidR="00000000" w:rsidDel="00000000" w:rsidP="00000000" w:rsidRDefault="00000000" w:rsidRPr="00000000" w14:paraId="0000004C">
      <w:pPr>
        <w:widowControl w:val="0"/>
        <w:spacing w:line="240" w:lineRule="auto"/>
        <w:rPr/>
      </w:pPr>
      <w:r w:rsidDel="00000000" w:rsidR="00000000" w:rsidRPr="00000000">
        <w:rPr>
          <w:rtl w:val="0"/>
        </w:rPr>
        <w:t xml:space="preserve">It is important to check your skin regularly for any changes. You may want to ask a family member or a friend to examine your back or hard-to-see areas.</w:t>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t xml:space="preserve">Following the ABCDE rules can help you identify potentially worrying features:</w:t>
      </w:r>
    </w:p>
    <w:p w:rsidR="00000000" w:rsidDel="00000000" w:rsidP="00000000" w:rsidRDefault="00000000" w:rsidRPr="00000000" w14:paraId="0000004F">
      <w:pPr>
        <w:widowControl w:val="0"/>
        <w:numPr>
          <w:ilvl w:val="0"/>
          <w:numId w:val="6"/>
        </w:numPr>
        <w:spacing w:line="240" w:lineRule="auto"/>
        <w:ind w:left="720" w:hanging="360"/>
        <w:rPr>
          <w:sz w:val="24"/>
          <w:szCs w:val="24"/>
        </w:rPr>
      </w:pPr>
      <w:r w:rsidDel="00000000" w:rsidR="00000000" w:rsidRPr="00000000">
        <w:rPr>
          <w:rtl w:val="0"/>
        </w:rPr>
        <w:t xml:space="preserve">Asymmetry – the two halves of the lesion may differ in shape</w:t>
      </w:r>
    </w:p>
    <w:p w:rsidR="00000000" w:rsidDel="00000000" w:rsidP="00000000" w:rsidRDefault="00000000" w:rsidRPr="00000000" w14:paraId="00000050">
      <w:pPr>
        <w:widowControl w:val="0"/>
        <w:numPr>
          <w:ilvl w:val="0"/>
          <w:numId w:val="6"/>
        </w:numPr>
        <w:spacing w:line="240" w:lineRule="auto"/>
        <w:ind w:left="720" w:hanging="360"/>
        <w:rPr>
          <w:sz w:val="24"/>
          <w:szCs w:val="24"/>
        </w:rPr>
      </w:pPr>
      <w:r w:rsidDel="00000000" w:rsidR="00000000" w:rsidRPr="00000000">
        <w:rPr>
          <w:rtl w:val="0"/>
        </w:rPr>
        <w:t xml:space="preserve">Border – the edges of the lesion may be irregular, blurred or notched </w:t>
      </w:r>
    </w:p>
    <w:p w:rsidR="00000000" w:rsidDel="00000000" w:rsidP="00000000" w:rsidRDefault="00000000" w:rsidRPr="00000000" w14:paraId="00000051">
      <w:pPr>
        <w:widowControl w:val="0"/>
        <w:numPr>
          <w:ilvl w:val="0"/>
          <w:numId w:val="6"/>
        </w:numPr>
        <w:spacing w:line="240" w:lineRule="auto"/>
        <w:ind w:left="720" w:hanging="360"/>
        <w:rPr>
          <w:sz w:val="24"/>
          <w:szCs w:val="24"/>
        </w:rPr>
      </w:pPr>
      <w:r w:rsidDel="00000000" w:rsidR="00000000" w:rsidRPr="00000000">
        <w:rPr>
          <w:rtl w:val="0"/>
        </w:rPr>
        <w:t xml:space="preserve">Colour – the colour may be uneven with more than one area of pigmentation</w:t>
      </w:r>
    </w:p>
    <w:p w:rsidR="00000000" w:rsidDel="00000000" w:rsidP="00000000" w:rsidRDefault="00000000" w:rsidRPr="00000000" w14:paraId="00000052">
      <w:pPr>
        <w:widowControl w:val="0"/>
        <w:numPr>
          <w:ilvl w:val="0"/>
          <w:numId w:val="6"/>
        </w:numPr>
        <w:spacing w:line="240" w:lineRule="auto"/>
        <w:ind w:left="720" w:hanging="360"/>
        <w:rPr>
          <w:sz w:val="24"/>
          <w:szCs w:val="24"/>
        </w:rPr>
      </w:pPr>
      <w:r w:rsidDel="00000000" w:rsidR="00000000" w:rsidRPr="00000000">
        <w:rPr>
          <w:rtl w:val="0"/>
        </w:rPr>
        <w:t xml:space="preserve">Diameter – report any mole larger than 6mm or one that is changing in size or shape</w:t>
      </w:r>
    </w:p>
    <w:p w:rsidR="00000000" w:rsidDel="00000000" w:rsidP="00000000" w:rsidRDefault="00000000" w:rsidRPr="00000000" w14:paraId="00000053">
      <w:pPr>
        <w:widowControl w:val="0"/>
        <w:numPr>
          <w:ilvl w:val="0"/>
          <w:numId w:val="6"/>
        </w:numPr>
        <w:spacing w:line="240" w:lineRule="auto"/>
        <w:ind w:left="720" w:hanging="360"/>
        <w:rPr>
          <w:sz w:val="24"/>
          <w:szCs w:val="24"/>
        </w:rPr>
      </w:pPr>
      <w:r w:rsidDel="00000000" w:rsidR="00000000" w:rsidRPr="00000000">
        <w:rPr>
          <w:rtl w:val="0"/>
        </w:rPr>
        <w:t xml:space="preserve">Evolution – changes in size, shape, colour or elevation, or any new symptoms (such as bleeding, itching or crusting)</w:t>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t xml:space="preserve">It can be helpful to take photographs of your lesion to see if it is changing over time. It can be useful to do this every month using a camera phone and a size marker (such as a 5 pence piece) placed next to the lesion.</w:t>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b w:val="1"/>
          <w:bCs w:val="1"/>
        </w:rPr>
      </w:pPr>
      <w:r w:rsidDel="00000000" w:rsidR="00000000" w:rsidRPr="00000000">
        <w:rPr>
          <w:rtl w:val="0"/>
        </w:rPr>
        <w:t xml:space="preserve">If you notice any of the changes described above or are concerned about a mole or patch of skin for any other reason, you should contact your GP practice as soon as possible.</w:t>
      </w:r>
      <w:r w:rsidDel="00000000" w:rsidR="00000000" w:rsidRPr="00000000">
        <w:rPr>
          <w:rtl w:val="0"/>
        </w:rPr>
      </w:r>
    </w:p>
    <w:p w:rsidR="00000000" w:rsidDel="00000000" w:rsidP="00000000" w:rsidRDefault="00000000" w:rsidRPr="00000000" w14:paraId="00000058">
      <w:pPr>
        <w:pStyle w:val="Heading2"/>
        <w:spacing w:line="276" w:lineRule="auto"/>
        <w:rPr/>
      </w:pPr>
      <w:bookmarkStart w:colFirst="0" w:colLast="0" w:name="_heading=h.wc4dymow6ndn" w:id="17"/>
      <w:bookmarkEnd w:id="17"/>
      <w:r w:rsidDel="00000000" w:rsidR="00000000" w:rsidRPr="00000000">
        <w:rPr>
          <w:rtl w:val="0"/>
        </w:rPr>
        <w:t xml:space="preserve">How to reduce the risk of skin cancer</w:t>
      </w:r>
    </w:p>
    <w:p w:rsidR="00000000" w:rsidDel="00000000" w:rsidP="00000000" w:rsidRDefault="00000000" w:rsidRPr="00000000" w14:paraId="00000059">
      <w:pPr>
        <w:widowControl w:val="0"/>
        <w:spacing w:line="240" w:lineRule="auto"/>
        <w:rPr/>
      </w:pPr>
      <w:r w:rsidDel="00000000" w:rsidR="00000000" w:rsidRPr="00000000">
        <w:rPr>
          <w:rtl w:val="0"/>
        </w:rPr>
        <w:t xml:space="preserve">Unprotected exposure to UV radiation can increase your risk of skin cancer. It is therefore important to be careful in the sun.</w:t>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pPr>
      <w:r w:rsidDel="00000000" w:rsidR="00000000" w:rsidRPr="00000000">
        <w:rPr>
          <w:rtl w:val="0"/>
        </w:rPr>
        <w:t xml:space="preserve">The British Association of Dermatologists (BAD) have compiled the following ‘Top Sun Safety Tips’ to protect your skin:</w:t>
      </w:r>
    </w:p>
    <w:p w:rsidR="00000000" w:rsidDel="00000000" w:rsidP="00000000" w:rsidRDefault="00000000" w:rsidRPr="00000000" w14:paraId="0000005C">
      <w:pPr>
        <w:widowControl w:val="0"/>
        <w:numPr>
          <w:ilvl w:val="0"/>
          <w:numId w:val="2"/>
        </w:numPr>
        <w:spacing w:line="240" w:lineRule="auto"/>
        <w:ind w:left="720" w:hanging="360"/>
        <w:rPr>
          <w:sz w:val="22"/>
          <w:szCs w:val="22"/>
        </w:rPr>
      </w:pPr>
      <w:r w:rsidDel="00000000" w:rsidR="00000000" w:rsidRPr="00000000">
        <w:rPr>
          <w:rtl w:val="0"/>
        </w:rPr>
        <w:t xml:space="preserve">Cover your skin with adequate clothing and wear a hat that protects your face, neck and ears. If you have fair skin or many moles, wearing sun protective fabrics is recommended.</w:t>
      </w:r>
    </w:p>
    <w:p w:rsidR="00000000" w:rsidDel="00000000" w:rsidP="00000000" w:rsidRDefault="00000000" w:rsidRPr="00000000" w14:paraId="0000005D">
      <w:pPr>
        <w:widowControl w:val="0"/>
        <w:numPr>
          <w:ilvl w:val="0"/>
          <w:numId w:val="2"/>
        </w:numPr>
        <w:spacing w:line="240" w:lineRule="auto"/>
        <w:ind w:left="720" w:hanging="360"/>
        <w:rPr>
          <w:sz w:val="22"/>
          <w:szCs w:val="22"/>
        </w:rPr>
      </w:pPr>
      <w:r w:rsidDel="00000000" w:rsidR="00000000" w:rsidRPr="00000000">
        <w:rPr>
          <w:rtl w:val="0"/>
        </w:rPr>
        <w:t xml:space="preserve">Spend time in the shade between 11am and 3pm when it’s sunny. Step out of the sun before your skin has a chance to redden or burn.</w:t>
      </w:r>
    </w:p>
    <w:p w:rsidR="00000000" w:rsidDel="00000000" w:rsidP="00000000" w:rsidRDefault="00000000" w:rsidRPr="00000000" w14:paraId="0000005E">
      <w:pPr>
        <w:widowControl w:val="0"/>
        <w:numPr>
          <w:ilvl w:val="0"/>
          <w:numId w:val="2"/>
        </w:numPr>
        <w:spacing w:line="240" w:lineRule="auto"/>
        <w:ind w:left="720" w:hanging="360"/>
        <w:rPr>
          <w:sz w:val="22"/>
          <w:szCs w:val="22"/>
        </w:rPr>
      </w:pPr>
      <w:r w:rsidDel="00000000" w:rsidR="00000000" w:rsidRPr="00000000">
        <w:rPr>
          <w:rtl w:val="0"/>
        </w:rPr>
        <w:t xml:space="preserve">When choosing a sunscreen, look for a high protection SPF - ideally SPF 50 or 50+. Apply plenty of sunscreen 15 to 30 minutes before going out in the sun, taking care to reapply every two hours and straight after swimming or towel-drying. Sunscreens are not an alternative to clothing and shade, rather they offer additional protection. No sunscreen will provide 100% protection.</w:t>
      </w:r>
    </w:p>
    <w:p w:rsidR="00000000" w:rsidDel="00000000" w:rsidP="00000000" w:rsidRDefault="00000000" w:rsidRPr="00000000" w14:paraId="0000005F">
      <w:pPr>
        <w:widowControl w:val="0"/>
        <w:numPr>
          <w:ilvl w:val="0"/>
          <w:numId w:val="2"/>
        </w:numPr>
        <w:spacing w:line="240" w:lineRule="auto"/>
        <w:ind w:left="720" w:hanging="360"/>
        <w:rPr>
          <w:sz w:val="22"/>
          <w:szCs w:val="22"/>
        </w:rPr>
      </w:pPr>
      <w:r w:rsidDel="00000000" w:rsidR="00000000" w:rsidRPr="00000000">
        <w:rPr>
          <w:rtl w:val="0"/>
        </w:rPr>
        <w:t xml:space="preserve">Keep babies and young children out of direct sunlight.</w:t>
      </w:r>
    </w:p>
    <w:p w:rsidR="00000000" w:rsidDel="00000000" w:rsidP="00000000" w:rsidRDefault="00000000" w:rsidRPr="00000000" w14:paraId="00000060">
      <w:pPr>
        <w:widowControl w:val="0"/>
        <w:numPr>
          <w:ilvl w:val="0"/>
          <w:numId w:val="2"/>
        </w:numPr>
        <w:spacing w:line="240" w:lineRule="auto"/>
        <w:ind w:left="720" w:hanging="360"/>
        <w:rPr>
          <w:sz w:val="22"/>
          <w:szCs w:val="22"/>
        </w:rPr>
      </w:pPr>
      <w:r w:rsidDel="00000000" w:rsidR="00000000" w:rsidRPr="00000000">
        <w:rPr>
          <w:rtl w:val="0"/>
        </w:rPr>
        <w:t xml:space="preserve">Do not use sunbeds.</w:t>
      </w:r>
    </w:p>
    <w:p w:rsidR="00000000" w:rsidDel="00000000" w:rsidP="00000000" w:rsidRDefault="00000000" w:rsidRPr="00000000" w14:paraId="00000061">
      <w:pPr>
        <w:pStyle w:val="Heading1"/>
        <w:rPr/>
      </w:pPr>
      <w:bookmarkStart w:colFirst="0" w:colLast="0" w:name="_heading=h.lnxbz9" w:id="18"/>
      <w:bookmarkEnd w:id="18"/>
      <w:r w:rsidDel="00000000" w:rsidR="00000000" w:rsidRPr="00000000">
        <w:rPr>
          <w:rtl w:val="0"/>
        </w:rPr>
        <w:t xml:space="preserve">Feedback</w:t>
      </w:r>
    </w:p>
    <w:p w:rsidR="00000000" w:rsidDel="00000000" w:rsidP="00000000" w:rsidRDefault="00000000" w:rsidRPr="00000000" w14:paraId="00000062">
      <w:pPr>
        <w:rPr/>
      </w:pPr>
      <w:r w:rsidDel="00000000" w:rsidR="00000000" w:rsidRPr="00000000">
        <w:rPr>
          <w:rtl w:val="0"/>
        </w:rPr>
        <w:t xml:space="preserve">We would really like to have feedback on your experience of this service and how it has worked for you. We may contact you by letter, text or phone in the next 4 weeks to ask for feedback.</w:t>
      </w:r>
    </w:p>
    <w:p w:rsidR="00000000" w:rsidDel="00000000" w:rsidP="00000000" w:rsidRDefault="00000000" w:rsidRPr="00000000" w14:paraId="00000063">
      <w:pPr>
        <w:pStyle w:val="Heading1"/>
        <w:rPr/>
      </w:pPr>
      <w:bookmarkStart w:colFirst="0" w:colLast="0" w:name="_heading=h.35nkun2" w:id="19"/>
      <w:bookmarkEnd w:id="19"/>
      <w:r w:rsidDel="00000000" w:rsidR="00000000" w:rsidRPr="00000000">
        <w:rPr>
          <w:rtl w:val="0"/>
        </w:rPr>
        <w:t xml:space="preserve">Notes</w:t>
      </w:r>
    </w:p>
    <w:p w:rsidR="00000000" w:rsidDel="00000000" w:rsidP="00000000" w:rsidRDefault="00000000" w:rsidRPr="00000000" w14:paraId="00000064">
      <w:pPr>
        <w:rPr/>
      </w:pPr>
      <w:r w:rsidDel="00000000" w:rsidR="00000000" w:rsidRPr="00000000">
        <w:rPr>
          <w:rtl w:val="0"/>
        </w:rPr>
        <w:t xml:space="preserve">Use this section to make any notes you need to during your appointment.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right"/>
      <w:pPr>
        <w:ind w:left="720" w:hanging="360"/>
      </w:pPr>
      <w:rPr>
        <w:u w:val="none"/>
      </w:rPr>
    </w:lvl>
    <w:lvl w:ilvl="1">
      <w:start w:val="1"/>
      <w:numFmt w:val="bullet"/>
      <w:lvlText w:val="o"/>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o"/>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o"/>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CB7AC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kin-analytics.com/faq/" TargetMode="External"/><Relationship Id="rId10" Type="http://schemas.openxmlformats.org/officeDocument/2006/relationships/hyperlink" Target="https://skin-analytics.com/performance/" TargetMode="External"/><Relationship Id="rId13" Type="http://schemas.openxmlformats.org/officeDocument/2006/relationships/hyperlink" Target="https://skin-analytics.com/discharged-patient-information/" TargetMode="External"/><Relationship Id="rId12" Type="http://schemas.openxmlformats.org/officeDocument/2006/relationships/hyperlink" Target="https://skin-analytics.com/derm-medical-device-resource-for-pati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kin-analytics.com/derm/patients/" TargetMode="External"/><Relationship Id="rId14" Type="http://schemas.openxmlformats.org/officeDocument/2006/relationships/hyperlink" Target="https://skin-analytics.com/privacy-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kqxz7rGNI5S8cVd4cQ9PAvUnA==">CgMxLjAaDQoBMBIICgYIBTICCAEaDQoBMRIICgYIBTICCAEiwQIKC0FBQUJYcGw1dEowEosCCgtBQUFCWHBsNXRKMBILQUFBQlhwbDV0SjAaDQoJdGV4dC9odG1sEgAiDgoKdGV4dC9wbGFpbhIAKhsiFTEwODg1NzczMDYzMjc3NzE1NTEzMygAOAAwsLisx6syOLrGrMerMkprCiRhcHBsaWNhdGlvbi92bmQuZ29vZ2xlLWFwcHMuZG9jcy5tZHMaQ8LX2uQBPRo7CjcKMWluIGxpbmUgd2l0aCB0aGUgcmlzayBvZiB0aGUgY29uZGl0aW9uIGlkZW50aWZpZWQQARgAEAFaDDdocXJ2OWxlc3IxbXICIAB4AIIBFHN1Z2dlc3QuZ3NqdXVsbXhlcnV4mgEGCAAQABgAsAEAuAEAGLC4rMerMiC6xqzHqzIwAEIUc3VnZ2VzdC5nc2p1dWxteGVydXgyDmgudzBnOTM3cTg3cmFkMghoLmdqZGd4czIJaC4zMGowemxsMgloLjFmb2I5dGUyCWguM3pueXNoNzIOaC5oMnRva2FoZ3RydGgyCWguMmV0OTJwMDIIaC50eWpjd3QyCWguM2R5NnZrbTIJaC4xdDNoNXNmMgloLjRkMzRvZzgyCWguMnM4ZXlvMTIJaC4xN2RwOHZ1MgloLjNyZGNyam4yDmguMnZ3c204bTZwMGx1MgloLjI2aW4xcmcyDmguZG9wZnlycWw3ZXJzMg5oLndjNGR5bW93Nm5kbjIIaC5sbnhiejkyCWguMzVua3VuMjgAaiQKFHN1Z2dlc3Qub3l4a2p5Z2l6Yng2EgxEaWxyYWogS2Fsc2lqJAoUc3VnZ2VzdC5kd3JsZHltM25ocW0SDERpbHJhaiBLYWxzaWokChRzdWdnZXN0LmNoc2hqZjMybnhkahIMRGlscmFqIEthbHNpaiYKFHN1Z2dlc3QuZ3NqdXVsbXhlcnV4Eg5BdWRyZXkgTWVuZXplc2omChRzdWdnZXN0LnR1eHp5c3RsMWF4ZBIOQXVkcmV5IE1lbmV6ZXNyITFGWVdTZzlFbkFmMU91aHZMSlBCY1FDYkN3clhzMURT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2024-01-31T11:05:00Z</dcterms:created>
</cp:coreProperties>
</file>